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55D5" w14:textId="43AB72DB" w:rsidR="00C55A40" w:rsidRDefault="00D86DB2" w:rsidP="00D86DB2">
      <w:pPr>
        <w:jc w:val="right"/>
      </w:pPr>
      <w:r>
        <w:rPr>
          <w:noProof/>
        </w:rPr>
        <w:drawing>
          <wp:inline distT="0" distB="0" distL="0" distR="0" wp14:anchorId="210A7F76" wp14:editId="2AC8A185">
            <wp:extent cx="1200150" cy="1200150"/>
            <wp:effectExtent l="0" t="0" r="0" b="0"/>
            <wp:docPr id="1" name="Grafik 1" descr="C:\Users\Werner Good\Downloads\Logo 3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Werner Good\Downloads\Logo 3.2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540B" w14:textId="77777777" w:rsidR="00D86DB2" w:rsidRDefault="00D86DB2" w:rsidP="00D86DB2">
      <w:pPr>
        <w:jc w:val="right"/>
      </w:pPr>
    </w:p>
    <w:p w14:paraId="26D6707A" w14:textId="77777777" w:rsidR="00D86DB2" w:rsidRDefault="00D86DB2" w:rsidP="00D86DB2"/>
    <w:p w14:paraId="708DC8CF" w14:textId="77777777" w:rsidR="00D86DB2" w:rsidRDefault="00D86DB2" w:rsidP="00D86DB2"/>
    <w:p w14:paraId="477D2282" w14:textId="06A266D4" w:rsidR="00D86DB2" w:rsidRPr="00B12C80" w:rsidRDefault="00D86DB2" w:rsidP="00D86DB2">
      <w:pPr>
        <w:jc w:val="center"/>
        <w:rPr>
          <w:b/>
          <w:bCs/>
          <w:sz w:val="52"/>
          <w:szCs w:val="52"/>
        </w:rPr>
      </w:pPr>
      <w:r w:rsidRPr="00B12C80">
        <w:rPr>
          <w:b/>
          <w:bCs/>
          <w:sz w:val="52"/>
          <w:szCs w:val="52"/>
        </w:rPr>
        <w:t>ABENDLOB</w:t>
      </w:r>
    </w:p>
    <w:p w14:paraId="66CE3224" w14:textId="17ABB7F2" w:rsidR="00385473" w:rsidRPr="00B12C80" w:rsidRDefault="00D86DB2" w:rsidP="00D86DB2">
      <w:pPr>
        <w:jc w:val="center"/>
        <w:rPr>
          <w:noProof/>
          <w:sz w:val="52"/>
          <w:szCs w:val="52"/>
        </w:rPr>
      </w:pPr>
      <w:r w:rsidRPr="00B12C80">
        <w:rPr>
          <w:b/>
          <w:bCs/>
          <w:sz w:val="52"/>
          <w:szCs w:val="52"/>
        </w:rPr>
        <w:t>in de</w:t>
      </w:r>
      <w:r w:rsidR="00385473" w:rsidRPr="00B12C80">
        <w:rPr>
          <w:b/>
          <w:bCs/>
          <w:sz w:val="52"/>
          <w:szCs w:val="52"/>
        </w:rPr>
        <w:t>r Klosterkirche</w:t>
      </w:r>
      <w:r w:rsidR="00385473" w:rsidRPr="00B12C80">
        <w:rPr>
          <w:noProof/>
          <w:sz w:val="52"/>
          <w:szCs w:val="52"/>
        </w:rPr>
        <w:t xml:space="preserve"> </w:t>
      </w:r>
    </w:p>
    <w:p w14:paraId="6A5D484E" w14:textId="77777777" w:rsidR="00385473" w:rsidRDefault="00385473" w:rsidP="00D86DB2">
      <w:pPr>
        <w:jc w:val="center"/>
        <w:rPr>
          <w:noProof/>
        </w:rPr>
      </w:pPr>
    </w:p>
    <w:p w14:paraId="2E431F10" w14:textId="77777777" w:rsidR="00EC6050" w:rsidRDefault="00EC6050" w:rsidP="00D86DB2">
      <w:pPr>
        <w:jc w:val="center"/>
        <w:rPr>
          <w:noProof/>
        </w:rPr>
      </w:pPr>
    </w:p>
    <w:p w14:paraId="6B8BFC18" w14:textId="77777777" w:rsidR="00B12C80" w:rsidRDefault="00B12C80" w:rsidP="00D86DB2">
      <w:pPr>
        <w:jc w:val="center"/>
        <w:rPr>
          <w:noProof/>
        </w:rPr>
      </w:pPr>
    </w:p>
    <w:p w14:paraId="2638B12E" w14:textId="77777777" w:rsidR="00B12C80" w:rsidRDefault="00B12C80" w:rsidP="00D86DB2">
      <w:pPr>
        <w:jc w:val="center"/>
        <w:rPr>
          <w:noProof/>
        </w:rPr>
      </w:pPr>
    </w:p>
    <w:p w14:paraId="024CE2DD" w14:textId="6EFACA88" w:rsidR="00D86DB2" w:rsidRDefault="00385473" w:rsidP="00D86DB2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845A8B7" wp14:editId="7090C7C1">
            <wp:extent cx="5760720" cy="3841750"/>
            <wp:effectExtent l="0" t="0" r="0" b="6350"/>
            <wp:docPr id="1489928554" name="Grafik 1" descr="Ein Bild, das Im Haus, Mobiliar, Wand, Ga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28554" name="Grafik 1" descr="Ein Bild, das Im Haus, Mobiliar, Wand, Ga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0B85" w14:textId="77777777" w:rsidR="00B12C80" w:rsidRDefault="00B12C80" w:rsidP="00D86DB2">
      <w:pPr>
        <w:jc w:val="center"/>
        <w:rPr>
          <w:b/>
          <w:bCs/>
          <w:sz w:val="44"/>
          <w:szCs w:val="44"/>
        </w:rPr>
      </w:pPr>
    </w:p>
    <w:p w14:paraId="3759D4C4" w14:textId="77777777" w:rsidR="00EC6050" w:rsidRDefault="00EC6050" w:rsidP="00D86DB2">
      <w:pPr>
        <w:jc w:val="center"/>
        <w:rPr>
          <w:b/>
          <w:bCs/>
          <w:sz w:val="44"/>
          <w:szCs w:val="44"/>
        </w:rPr>
      </w:pPr>
    </w:p>
    <w:p w14:paraId="4A6BEBFC" w14:textId="16C06AEE" w:rsidR="00EE16C9" w:rsidRDefault="00B12C80" w:rsidP="00D86DB2">
      <w:pPr>
        <w:jc w:val="center"/>
        <w:rPr>
          <w:b/>
          <w:bCs/>
          <w:sz w:val="52"/>
          <w:szCs w:val="52"/>
        </w:rPr>
      </w:pPr>
      <w:r w:rsidRPr="00B12C80">
        <w:rPr>
          <w:b/>
          <w:bCs/>
          <w:sz w:val="52"/>
          <w:szCs w:val="52"/>
        </w:rPr>
        <w:t xml:space="preserve">Mittwoch, </w:t>
      </w:r>
      <w:r w:rsidR="005D45EC">
        <w:rPr>
          <w:b/>
          <w:bCs/>
          <w:sz w:val="52"/>
          <w:szCs w:val="52"/>
        </w:rPr>
        <w:t>22</w:t>
      </w:r>
      <w:r w:rsidR="00E07F2F">
        <w:rPr>
          <w:b/>
          <w:bCs/>
          <w:sz w:val="52"/>
          <w:szCs w:val="52"/>
        </w:rPr>
        <w:t xml:space="preserve">. </w:t>
      </w:r>
      <w:r w:rsidR="00CD04A9">
        <w:rPr>
          <w:b/>
          <w:bCs/>
          <w:sz w:val="52"/>
          <w:szCs w:val="52"/>
        </w:rPr>
        <w:t>Januar</w:t>
      </w:r>
      <w:r w:rsidRPr="00B12C80">
        <w:rPr>
          <w:b/>
          <w:bCs/>
          <w:sz w:val="52"/>
          <w:szCs w:val="52"/>
        </w:rPr>
        <w:t xml:space="preserve"> 202</w:t>
      </w:r>
      <w:r w:rsidR="005D45EC">
        <w:rPr>
          <w:b/>
          <w:bCs/>
          <w:sz w:val="52"/>
          <w:szCs w:val="52"/>
        </w:rPr>
        <w:t>5</w:t>
      </w:r>
      <w:r w:rsidRPr="00B12C80">
        <w:rPr>
          <w:b/>
          <w:bCs/>
          <w:sz w:val="52"/>
          <w:szCs w:val="52"/>
        </w:rPr>
        <w:t xml:space="preserve"> </w:t>
      </w:r>
    </w:p>
    <w:p w14:paraId="319D207D" w14:textId="3EBDB93B" w:rsidR="00B12C80" w:rsidRDefault="00B12C80" w:rsidP="00D86DB2">
      <w:pPr>
        <w:jc w:val="center"/>
        <w:rPr>
          <w:b/>
          <w:bCs/>
          <w:sz w:val="52"/>
          <w:szCs w:val="52"/>
        </w:rPr>
      </w:pPr>
      <w:r w:rsidRPr="00B12C80">
        <w:rPr>
          <w:b/>
          <w:bCs/>
          <w:sz w:val="52"/>
          <w:szCs w:val="52"/>
        </w:rPr>
        <w:t>um 18.</w:t>
      </w:r>
      <w:r w:rsidR="005D45EC">
        <w:rPr>
          <w:b/>
          <w:bCs/>
          <w:sz w:val="52"/>
          <w:szCs w:val="52"/>
        </w:rPr>
        <w:t>3</w:t>
      </w:r>
      <w:r w:rsidRPr="00B12C80">
        <w:rPr>
          <w:b/>
          <w:bCs/>
          <w:sz w:val="52"/>
          <w:szCs w:val="52"/>
        </w:rPr>
        <w:t>0 Uhr</w:t>
      </w:r>
    </w:p>
    <w:p w14:paraId="3036652B" w14:textId="77777777" w:rsidR="00EC6050" w:rsidRDefault="00EC6050" w:rsidP="00D86DB2">
      <w:pPr>
        <w:jc w:val="center"/>
        <w:rPr>
          <w:b/>
          <w:bCs/>
          <w:sz w:val="52"/>
          <w:szCs w:val="52"/>
        </w:rPr>
      </w:pPr>
    </w:p>
    <w:p w14:paraId="413E8A25" w14:textId="6AF7ACBA" w:rsidR="00EC6050" w:rsidRDefault="003D1483" w:rsidP="00EC6050">
      <w:pPr>
        <w:rPr>
          <w:sz w:val="40"/>
          <w:szCs w:val="40"/>
        </w:rPr>
      </w:pPr>
      <w:r>
        <w:rPr>
          <w:sz w:val="40"/>
          <w:szCs w:val="40"/>
        </w:rPr>
        <w:lastRenderedPageBreak/>
        <w:t>Im Jahr 2025</w:t>
      </w:r>
      <w:r w:rsidR="000C6C9D">
        <w:rPr>
          <w:sz w:val="40"/>
          <w:szCs w:val="40"/>
        </w:rPr>
        <w:t xml:space="preserve"> gibt es zwei </w:t>
      </w:r>
      <w:r w:rsidR="005F75E8">
        <w:rPr>
          <w:sz w:val="40"/>
          <w:szCs w:val="40"/>
        </w:rPr>
        <w:t>N</w:t>
      </w:r>
      <w:r w:rsidR="000C6C9D">
        <w:rPr>
          <w:sz w:val="40"/>
          <w:szCs w:val="40"/>
        </w:rPr>
        <w:t xml:space="preserve">euerungen </w:t>
      </w:r>
      <w:r w:rsidR="00731EBA">
        <w:rPr>
          <w:sz w:val="40"/>
          <w:szCs w:val="40"/>
        </w:rPr>
        <w:t xml:space="preserve">beim Abendlob: Es </w:t>
      </w:r>
      <w:r w:rsidR="00731EBA" w:rsidRPr="00CD04A9">
        <w:rPr>
          <w:b/>
          <w:bCs/>
          <w:sz w:val="40"/>
          <w:szCs w:val="40"/>
        </w:rPr>
        <w:t>beginnt erst um 18.30 Uhr</w:t>
      </w:r>
      <w:r w:rsidR="00731EBA">
        <w:rPr>
          <w:sz w:val="40"/>
          <w:szCs w:val="40"/>
        </w:rPr>
        <w:t xml:space="preserve"> und der Pfarrer der </w:t>
      </w:r>
      <w:proofErr w:type="spellStart"/>
      <w:r w:rsidR="00731EBA">
        <w:rPr>
          <w:sz w:val="40"/>
          <w:szCs w:val="40"/>
        </w:rPr>
        <w:t>christkath</w:t>
      </w:r>
      <w:proofErr w:type="spellEnd"/>
      <w:r w:rsidR="00731EBA">
        <w:rPr>
          <w:sz w:val="40"/>
          <w:szCs w:val="40"/>
        </w:rPr>
        <w:t>. Kirche</w:t>
      </w:r>
      <w:r w:rsidR="007A31DE">
        <w:rPr>
          <w:sz w:val="40"/>
          <w:szCs w:val="40"/>
        </w:rPr>
        <w:t>, Daniel Konrad,</w:t>
      </w:r>
      <w:r w:rsidR="00731EBA">
        <w:rPr>
          <w:sz w:val="40"/>
          <w:szCs w:val="40"/>
        </w:rPr>
        <w:t xml:space="preserve"> gestaltet </w:t>
      </w:r>
      <w:r w:rsidR="007A31DE">
        <w:rPr>
          <w:sz w:val="40"/>
          <w:szCs w:val="40"/>
        </w:rPr>
        <w:t xml:space="preserve">diese Feier </w:t>
      </w:r>
      <w:r w:rsidR="009C36C7">
        <w:rPr>
          <w:sz w:val="40"/>
          <w:szCs w:val="40"/>
        </w:rPr>
        <w:t>abwechslungsweise</w:t>
      </w:r>
      <w:r w:rsidR="007A31DE">
        <w:rPr>
          <w:sz w:val="40"/>
          <w:szCs w:val="40"/>
        </w:rPr>
        <w:t xml:space="preserve"> </w:t>
      </w:r>
      <w:r w:rsidR="009C36C7">
        <w:rPr>
          <w:sz w:val="40"/>
          <w:szCs w:val="40"/>
        </w:rPr>
        <w:t xml:space="preserve">mit Werner Good. Wir hoffen, dass noch eine </w:t>
      </w:r>
      <w:r w:rsidR="007E45AD">
        <w:rPr>
          <w:sz w:val="40"/>
          <w:szCs w:val="40"/>
        </w:rPr>
        <w:t>Theologin der ev.-</w:t>
      </w:r>
      <w:proofErr w:type="spellStart"/>
      <w:r w:rsidR="007E45AD">
        <w:rPr>
          <w:sz w:val="40"/>
          <w:szCs w:val="40"/>
        </w:rPr>
        <w:t>ref</w:t>
      </w:r>
      <w:proofErr w:type="spellEnd"/>
      <w:r w:rsidR="007E45AD">
        <w:rPr>
          <w:sz w:val="40"/>
          <w:szCs w:val="40"/>
        </w:rPr>
        <w:t xml:space="preserve">. Kirche mit uns diese Feiern gestalten wird. </w:t>
      </w:r>
    </w:p>
    <w:p w14:paraId="43D83A60" w14:textId="77777777" w:rsidR="00854E25" w:rsidRDefault="00854E25" w:rsidP="00EC6050">
      <w:pPr>
        <w:rPr>
          <w:sz w:val="40"/>
          <w:szCs w:val="40"/>
        </w:rPr>
      </w:pPr>
    </w:p>
    <w:p w14:paraId="2EA61BF8" w14:textId="7C3F393B" w:rsidR="00854E25" w:rsidRDefault="00854E25" w:rsidP="00EC6050">
      <w:pPr>
        <w:rPr>
          <w:sz w:val="40"/>
          <w:szCs w:val="40"/>
        </w:rPr>
      </w:pPr>
      <w:r>
        <w:rPr>
          <w:sz w:val="40"/>
          <w:szCs w:val="40"/>
        </w:rPr>
        <w:t xml:space="preserve">Schon früh wurde in der Kirche </w:t>
      </w:r>
      <w:r w:rsidR="00D31106">
        <w:rPr>
          <w:sz w:val="40"/>
          <w:szCs w:val="40"/>
        </w:rPr>
        <w:t>die Tradition der Juden übernommen, die drei Mal im Tag beten</w:t>
      </w:r>
      <w:r w:rsidR="00F5062C">
        <w:rPr>
          <w:sz w:val="40"/>
          <w:szCs w:val="40"/>
        </w:rPr>
        <w:t>, wie dies auch die Muslim</w:t>
      </w:r>
      <w:r w:rsidR="005330E7">
        <w:rPr>
          <w:sz w:val="40"/>
          <w:szCs w:val="40"/>
        </w:rPr>
        <w:t>e</w:t>
      </w:r>
      <w:r w:rsidR="00F5062C">
        <w:rPr>
          <w:sz w:val="40"/>
          <w:szCs w:val="40"/>
        </w:rPr>
        <w:t xml:space="preserve"> tun</w:t>
      </w:r>
      <w:r w:rsidR="00CE561D">
        <w:rPr>
          <w:sz w:val="40"/>
          <w:szCs w:val="40"/>
        </w:rPr>
        <w:t xml:space="preserve">. </w:t>
      </w:r>
      <w:r w:rsidR="005330E7">
        <w:rPr>
          <w:sz w:val="40"/>
          <w:szCs w:val="40"/>
        </w:rPr>
        <w:t>Aus dieser Tradition</w:t>
      </w:r>
      <w:r w:rsidR="00CE561D">
        <w:rPr>
          <w:sz w:val="40"/>
          <w:szCs w:val="40"/>
        </w:rPr>
        <w:t xml:space="preserve"> entwickelte sich das Stundengebet, das hauptsächlich in den Klöstern </w:t>
      </w:r>
      <w:r w:rsidR="00110D39">
        <w:rPr>
          <w:sz w:val="40"/>
          <w:szCs w:val="40"/>
        </w:rPr>
        <w:t>bis heute gepflegt wird</w:t>
      </w:r>
      <w:r w:rsidR="00AD4B50">
        <w:rPr>
          <w:sz w:val="40"/>
          <w:szCs w:val="40"/>
        </w:rPr>
        <w:t xml:space="preserve"> – so auch bei den Kapuzinerbrüdern.</w:t>
      </w:r>
      <w:r w:rsidR="00110D39">
        <w:rPr>
          <w:sz w:val="40"/>
          <w:szCs w:val="40"/>
        </w:rPr>
        <w:t xml:space="preserve"> </w:t>
      </w:r>
      <w:r w:rsidR="00AD4B50">
        <w:rPr>
          <w:sz w:val="40"/>
          <w:szCs w:val="40"/>
        </w:rPr>
        <w:t xml:space="preserve">Diese Tradition nehmen wir </w:t>
      </w:r>
      <w:r w:rsidR="00476CB4">
        <w:rPr>
          <w:sz w:val="40"/>
          <w:szCs w:val="40"/>
        </w:rPr>
        <w:t xml:space="preserve">hiermit auf und wollen sie weiterhin im Kloster </w:t>
      </w:r>
      <w:r w:rsidR="003D1483">
        <w:rPr>
          <w:sz w:val="40"/>
          <w:szCs w:val="40"/>
        </w:rPr>
        <w:t>jeweils</w:t>
      </w:r>
      <w:r w:rsidR="00127816">
        <w:rPr>
          <w:sz w:val="40"/>
          <w:szCs w:val="40"/>
        </w:rPr>
        <w:t xml:space="preserve"> am 4. Mittwochabend im Monat </w:t>
      </w:r>
      <w:r w:rsidR="00476CB4">
        <w:rPr>
          <w:sz w:val="40"/>
          <w:szCs w:val="40"/>
        </w:rPr>
        <w:t>pflegen</w:t>
      </w:r>
      <w:r w:rsidR="00127816">
        <w:rPr>
          <w:sz w:val="40"/>
          <w:szCs w:val="40"/>
        </w:rPr>
        <w:t>.</w:t>
      </w:r>
    </w:p>
    <w:p w14:paraId="0ACD7441" w14:textId="77777777" w:rsidR="00456980" w:rsidRDefault="00456980" w:rsidP="00EC6050">
      <w:pPr>
        <w:rPr>
          <w:sz w:val="40"/>
          <w:szCs w:val="40"/>
        </w:rPr>
      </w:pPr>
    </w:p>
    <w:p w14:paraId="7D58E05E" w14:textId="648DDCB2" w:rsidR="00456980" w:rsidRDefault="00353822" w:rsidP="00EC6050">
      <w:pPr>
        <w:rPr>
          <w:sz w:val="40"/>
          <w:szCs w:val="40"/>
        </w:rPr>
      </w:pPr>
      <w:r>
        <w:rPr>
          <w:sz w:val="40"/>
          <w:szCs w:val="40"/>
        </w:rPr>
        <w:t xml:space="preserve">Die Choralschola </w:t>
      </w:r>
      <w:r w:rsidR="00DA7860">
        <w:rPr>
          <w:sz w:val="40"/>
          <w:szCs w:val="40"/>
        </w:rPr>
        <w:t>des Martinschors begleitet uns b</w:t>
      </w:r>
      <w:r w:rsidR="006A1D98">
        <w:rPr>
          <w:sz w:val="40"/>
          <w:szCs w:val="40"/>
        </w:rPr>
        <w:t>e</w:t>
      </w:r>
      <w:r w:rsidR="00DA7860">
        <w:rPr>
          <w:sz w:val="40"/>
          <w:szCs w:val="40"/>
        </w:rPr>
        <w:t xml:space="preserve">im Singen der Psalmen und Lieder. </w:t>
      </w:r>
      <w:r w:rsidR="00241B91">
        <w:rPr>
          <w:sz w:val="40"/>
          <w:szCs w:val="40"/>
        </w:rPr>
        <w:t>Die Texte und Lieder stehen jeweils unter einem bestimmten Thema. Bei diesem Abendlob</w:t>
      </w:r>
      <w:r w:rsidR="0008417E">
        <w:rPr>
          <w:sz w:val="40"/>
          <w:szCs w:val="40"/>
        </w:rPr>
        <w:t xml:space="preserve"> ist es «Licht der Welt». </w:t>
      </w:r>
      <w:r w:rsidR="00556AA5">
        <w:rPr>
          <w:sz w:val="40"/>
          <w:szCs w:val="40"/>
        </w:rPr>
        <w:t>Wir stehen in der Zeit zwischen Epiphanie (Erscheinung des Herrn</w:t>
      </w:r>
      <w:r w:rsidR="003D1483">
        <w:rPr>
          <w:sz w:val="40"/>
          <w:szCs w:val="40"/>
        </w:rPr>
        <w:t xml:space="preserve"> am 6. Januar</w:t>
      </w:r>
      <w:r w:rsidR="00556AA5">
        <w:rPr>
          <w:sz w:val="40"/>
          <w:szCs w:val="40"/>
        </w:rPr>
        <w:t>) und Maria Lichtmess</w:t>
      </w:r>
      <w:r w:rsidR="003D1483">
        <w:rPr>
          <w:sz w:val="40"/>
          <w:szCs w:val="40"/>
        </w:rPr>
        <w:t xml:space="preserve"> </w:t>
      </w:r>
      <w:r w:rsidR="005F75E8">
        <w:rPr>
          <w:sz w:val="40"/>
          <w:szCs w:val="40"/>
        </w:rPr>
        <w:t>(</w:t>
      </w:r>
      <w:r w:rsidR="003D1483">
        <w:rPr>
          <w:sz w:val="40"/>
          <w:szCs w:val="40"/>
        </w:rPr>
        <w:t>am 2. Februar</w:t>
      </w:r>
      <w:r w:rsidR="005F75E8">
        <w:rPr>
          <w:sz w:val="40"/>
          <w:szCs w:val="40"/>
        </w:rPr>
        <w:t>)</w:t>
      </w:r>
      <w:r w:rsidR="003D1483">
        <w:rPr>
          <w:sz w:val="40"/>
          <w:szCs w:val="40"/>
        </w:rPr>
        <w:t xml:space="preserve">. Darum nehmen wir dieses Thema </w:t>
      </w:r>
      <w:r w:rsidR="005F75E8">
        <w:rPr>
          <w:sz w:val="40"/>
          <w:szCs w:val="40"/>
        </w:rPr>
        <w:t xml:space="preserve">«Licht» </w:t>
      </w:r>
      <w:r w:rsidR="003D1483">
        <w:rPr>
          <w:sz w:val="40"/>
          <w:szCs w:val="40"/>
        </w:rPr>
        <w:t>noch einmal auf.</w:t>
      </w:r>
    </w:p>
    <w:p w14:paraId="05A13C8A" w14:textId="77777777" w:rsidR="006637AD" w:rsidRDefault="006637AD" w:rsidP="00EC6050">
      <w:pPr>
        <w:rPr>
          <w:sz w:val="40"/>
          <w:szCs w:val="40"/>
        </w:rPr>
      </w:pPr>
    </w:p>
    <w:p w14:paraId="23328F7C" w14:textId="7482B29E" w:rsidR="006637AD" w:rsidRPr="00344AA6" w:rsidRDefault="006637AD" w:rsidP="00EC6050">
      <w:pPr>
        <w:rPr>
          <w:sz w:val="40"/>
          <w:szCs w:val="40"/>
        </w:rPr>
      </w:pPr>
      <w:r>
        <w:rPr>
          <w:sz w:val="40"/>
          <w:szCs w:val="40"/>
        </w:rPr>
        <w:t>Wir laden alle Christinnen und Christen und auch weitere Interessierte zu dieser ha</w:t>
      </w:r>
      <w:r w:rsidR="00D44CC1">
        <w:rPr>
          <w:sz w:val="40"/>
          <w:szCs w:val="40"/>
        </w:rPr>
        <w:t>l</w:t>
      </w:r>
      <w:r>
        <w:rPr>
          <w:sz w:val="40"/>
          <w:szCs w:val="40"/>
        </w:rPr>
        <w:t>ben Stunde der Besinnung und des Gebet</w:t>
      </w:r>
      <w:r w:rsidR="00D44CC1">
        <w:rPr>
          <w:sz w:val="40"/>
          <w:szCs w:val="40"/>
        </w:rPr>
        <w:t>e</w:t>
      </w:r>
      <w:r>
        <w:rPr>
          <w:sz w:val="40"/>
          <w:szCs w:val="40"/>
        </w:rPr>
        <w:t xml:space="preserve">s </w:t>
      </w:r>
      <w:r w:rsidR="00442EBF">
        <w:rPr>
          <w:sz w:val="40"/>
          <w:szCs w:val="40"/>
        </w:rPr>
        <w:t>in die Kirche</w:t>
      </w:r>
      <w:r w:rsidR="003125F6">
        <w:rPr>
          <w:sz w:val="40"/>
          <w:szCs w:val="40"/>
        </w:rPr>
        <w:t xml:space="preserve"> des </w:t>
      </w:r>
      <w:r>
        <w:rPr>
          <w:sz w:val="40"/>
          <w:szCs w:val="40"/>
        </w:rPr>
        <w:t xml:space="preserve">Kapuzinerkloster </w:t>
      </w:r>
      <w:r w:rsidR="00D44CC1">
        <w:rPr>
          <w:sz w:val="40"/>
          <w:szCs w:val="40"/>
        </w:rPr>
        <w:t xml:space="preserve">in Olten ein. </w:t>
      </w:r>
    </w:p>
    <w:sectPr w:rsidR="006637AD" w:rsidRPr="00344A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B2"/>
    <w:rsid w:val="000802B8"/>
    <w:rsid w:val="0008417E"/>
    <w:rsid w:val="000C6C9D"/>
    <w:rsid w:val="00110D39"/>
    <w:rsid w:val="00127816"/>
    <w:rsid w:val="00172390"/>
    <w:rsid w:val="00194F77"/>
    <w:rsid w:val="00225EB6"/>
    <w:rsid w:val="00241B91"/>
    <w:rsid w:val="00285D1C"/>
    <w:rsid w:val="003125F6"/>
    <w:rsid w:val="00344AA6"/>
    <w:rsid w:val="00353822"/>
    <w:rsid w:val="00385473"/>
    <w:rsid w:val="003D1483"/>
    <w:rsid w:val="00442EBF"/>
    <w:rsid w:val="00456980"/>
    <w:rsid w:val="00476CB4"/>
    <w:rsid w:val="00521453"/>
    <w:rsid w:val="005330E7"/>
    <w:rsid w:val="0053519E"/>
    <w:rsid w:val="00556AA5"/>
    <w:rsid w:val="005D1CEA"/>
    <w:rsid w:val="005D45EC"/>
    <w:rsid w:val="005F75E8"/>
    <w:rsid w:val="006637AD"/>
    <w:rsid w:val="006A1D98"/>
    <w:rsid w:val="006A7F4E"/>
    <w:rsid w:val="00722988"/>
    <w:rsid w:val="00731EBA"/>
    <w:rsid w:val="00757C57"/>
    <w:rsid w:val="007A31DE"/>
    <w:rsid w:val="007E45AD"/>
    <w:rsid w:val="00854E25"/>
    <w:rsid w:val="008A781A"/>
    <w:rsid w:val="009665F7"/>
    <w:rsid w:val="009C36C7"/>
    <w:rsid w:val="00AD4B50"/>
    <w:rsid w:val="00B12C80"/>
    <w:rsid w:val="00B73E5E"/>
    <w:rsid w:val="00BC3AA3"/>
    <w:rsid w:val="00C431F3"/>
    <w:rsid w:val="00C55A40"/>
    <w:rsid w:val="00CD04A9"/>
    <w:rsid w:val="00CE561D"/>
    <w:rsid w:val="00D31106"/>
    <w:rsid w:val="00D44CC1"/>
    <w:rsid w:val="00D45B3F"/>
    <w:rsid w:val="00D86DB2"/>
    <w:rsid w:val="00DA7860"/>
    <w:rsid w:val="00DE6E66"/>
    <w:rsid w:val="00E07F2F"/>
    <w:rsid w:val="00E31E82"/>
    <w:rsid w:val="00E35DF3"/>
    <w:rsid w:val="00E56661"/>
    <w:rsid w:val="00EB5A25"/>
    <w:rsid w:val="00EC6050"/>
    <w:rsid w:val="00EE16C9"/>
    <w:rsid w:val="00F11550"/>
    <w:rsid w:val="00F1679C"/>
    <w:rsid w:val="00F5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03F25"/>
  <w15:chartTrackingRefBased/>
  <w15:docId w15:val="{5EEA27DA-B201-4DA4-89B3-7082D38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988"/>
  </w:style>
  <w:style w:type="paragraph" w:styleId="berschrift1">
    <w:name w:val="heading 1"/>
    <w:basedOn w:val="Standard"/>
    <w:next w:val="Standard"/>
    <w:link w:val="berschrift1Zchn"/>
    <w:uiPriority w:val="9"/>
    <w:qFormat/>
    <w:rsid w:val="0072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2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2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29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29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29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29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2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2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2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29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29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29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29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29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29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2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72298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2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2988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2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2988"/>
    <w:rPr>
      <w:i/>
      <w:iCs/>
      <w:color w:val="0F4761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7229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2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1134</Characters>
  <Application>Microsoft Office Word</Application>
  <DocSecurity>4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Good</dc:creator>
  <cp:keywords/>
  <dc:description/>
  <cp:lastModifiedBy>Amend Curt (amcu)</cp:lastModifiedBy>
  <cp:revision>2</cp:revision>
  <dcterms:created xsi:type="dcterms:W3CDTF">2025-01-15T13:06:00Z</dcterms:created>
  <dcterms:modified xsi:type="dcterms:W3CDTF">2025-01-15T13:06:00Z</dcterms:modified>
</cp:coreProperties>
</file>